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A30" w:rsidRDefault="008F6A30" w:rsidP="008F6A3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Мероприятия, посвященные Всероссийскому физкультурно-спортивному комплексу </w:t>
      </w:r>
    </w:p>
    <w:p w:rsidR="008F6A30" w:rsidRDefault="008F6A30" w:rsidP="008F6A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«Готов к труду и обороне» (ГТО), на период с 1 по 7 сентября 2014 года</w:t>
      </w:r>
    </w:p>
    <w:p w:rsidR="008F6A30" w:rsidRDefault="008F6A30" w:rsidP="008F6A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МБОУ Подлесношенталинская СОШ </w:t>
      </w:r>
    </w:p>
    <w:p w:rsidR="008F6A30" w:rsidRDefault="008F6A30" w:rsidP="008F6A30">
      <w:pPr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Ind w:w="-1026" w:type="dxa"/>
        <w:tblLayout w:type="fixed"/>
        <w:tblLook w:val="04A0" w:firstRow="1" w:lastRow="0" w:firstColumn="1" w:lastColumn="0" w:noHBand="0" w:noVBand="1"/>
      </w:tblPr>
      <w:tblGrid>
        <w:gridCol w:w="462"/>
        <w:gridCol w:w="2232"/>
        <w:gridCol w:w="2126"/>
        <w:gridCol w:w="1559"/>
        <w:gridCol w:w="1705"/>
        <w:gridCol w:w="1910"/>
      </w:tblGrid>
      <w:tr w:rsidR="008F6A30" w:rsidTr="008F6A30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30" w:rsidRDefault="008F6A3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30" w:rsidRDefault="008F6A3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образовательного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30" w:rsidRDefault="008F6A3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Название мероприятия, место и время проведения, организаторы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30" w:rsidRDefault="008F6A3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Анонс мероприятия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30" w:rsidRDefault="008F6A3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Предполагаемое количество участников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30" w:rsidRDefault="008F6A3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Ответственный исполнитель (Ф.И.О., телефон, эл.почта)</w:t>
            </w:r>
          </w:p>
        </w:tc>
      </w:tr>
      <w:tr w:rsidR="008F6A30" w:rsidTr="008F6A30"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МБОУ Подлесношенталинская СОШ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30" w:rsidRDefault="008F6A30">
            <w:pPr>
              <w:jc w:val="both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Кл.час на тему                                      « </w:t>
            </w:r>
            <w:r>
              <w:rPr>
                <w:b/>
                <w:sz w:val="28"/>
                <w:szCs w:val="28"/>
                <w:lang w:eastAsia="en-US"/>
              </w:rPr>
              <w:t>К труде и обороне будь готов»</w:t>
            </w: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(02.09.2014. 8.00-8.30 школа)</w:t>
            </w: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Кл.рук.</w:t>
            </w: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Командная эстафета </w:t>
            </w:r>
            <w:r>
              <w:rPr>
                <w:b/>
                <w:sz w:val="28"/>
                <w:szCs w:val="28"/>
                <w:lang w:eastAsia="en-US"/>
              </w:rPr>
              <w:t>«Готов к труду и обороне»</w:t>
            </w: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(4.09.2014)  13.00-14.00  спортзал, спортплощадка</w:t>
            </w: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Учитель физкультуры</w:t>
            </w: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Веселые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старты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(нач.классы)</w:t>
            </w: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(05.09.2014)</w:t>
            </w: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13.00-14.00 Спортзал</w:t>
            </w: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Кл.рук.</w:t>
            </w: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Разъяснительная беседа о предстоящем введении ВФСК (ГТО) в образовательных организациях</w:t>
            </w:r>
            <w:r>
              <w:rPr>
                <w:sz w:val="28"/>
                <w:szCs w:val="28"/>
                <w:lang w:eastAsia="en-US"/>
              </w:rPr>
              <w:t>;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38</w:t>
            </w: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Зам по ВР Ишниязова Э.Х. , учитель физкультуры Махмутова Г.Р.</w:t>
            </w:r>
          </w:p>
          <w:p w:rsidR="008F6A30" w:rsidRDefault="008F6A30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(тел.88434141009)</w:t>
            </w:r>
          </w:p>
        </w:tc>
      </w:tr>
    </w:tbl>
    <w:p w:rsidR="008F6A30" w:rsidRDefault="008F6A30" w:rsidP="008F6A30">
      <w:pPr>
        <w:jc w:val="both"/>
        <w:rPr>
          <w:sz w:val="28"/>
          <w:szCs w:val="28"/>
        </w:rPr>
      </w:pPr>
    </w:p>
    <w:p w:rsidR="008F6A30" w:rsidRDefault="008F6A30" w:rsidP="008F6A30"/>
    <w:p w:rsidR="00C2641E" w:rsidRDefault="00C2641E">
      <w:pPr>
        <w:rPr>
          <w:lang w:val="tt-RU"/>
        </w:rPr>
      </w:pPr>
    </w:p>
    <w:p w:rsidR="008F6A30" w:rsidRDefault="008F6A30">
      <w:pPr>
        <w:rPr>
          <w:lang w:val="tt-RU"/>
        </w:rPr>
      </w:pPr>
    </w:p>
    <w:p w:rsidR="008F6A30" w:rsidRDefault="008F6A30">
      <w:pPr>
        <w:rPr>
          <w:lang w:val="tt-RU"/>
        </w:rPr>
      </w:pPr>
    </w:p>
    <w:p w:rsidR="008F6A30" w:rsidRDefault="008F6A30">
      <w:pPr>
        <w:rPr>
          <w:lang w:val="tt-RU"/>
        </w:rPr>
      </w:pPr>
    </w:p>
    <w:p w:rsidR="008F6A30" w:rsidRDefault="008F6A30">
      <w:pPr>
        <w:rPr>
          <w:lang w:val="tt-RU"/>
        </w:rPr>
      </w:pPr>
      <w:r>
        <w:rPr>
          <w:noProof/>
        </w:rPr>
        <w:drawing>
          <wp:inline distT="0" distB="0" distL="0" distR="0">
            <wp:extent cx="5410200" cy="2807493"/>
            <wp:effectExtent l="0" t="0" r="0" b="0"/>
            <wp:docPr id="1" name="Рисунок 1" descr="D:\Новая папка\SAM_8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SAM_84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11" cy="2805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A30" w:rsidRDefault="008F6A30">
      <w:pPr>
        <w:rPr>
          <w:lang w:val="tt-RU"/>
        </w:rPr>
      </w:pPr>
    </w:p>
    <w:p w:rsidR="008F6A30" w:rsidRDefault="008F6A30">
      <w:pPr>
        <w:rPr>
          <w:lang w:val="tt-RU"/>
        </w:rPr>
      </w:pPr>
    </w:p>
    <w:p w:rsidR="008F6A30" w:rsidRDefault="008F6A30">
      <w:pPr>
        <w:rPr>
          <w:lang w:val="tt-RU"/>
        </w:rPr>
      </w:pPr>
    </w:p>
    <w:p w:rsidR="008F6A30" w:rsidRDefault="008F6A30">
      <w:pPr>
        <w:rPr>
          <w:lang w:val="tt-RU"/>
        </w:rPr>
      </w:pPr>
    </w:p>
    <w:p w:rsidR="008F6A30" w:rsidRDefault="008F6A30">
      <w:pPr>
        <w:rPr>
          <w:lang w:val="tt-RU"/>
        </w:rPr>
      </w:pPr>
    </w:p>
    <w:p w:rsidR="008F6A30" w:rsidRDefault="008F6A30">
      <w:pPr>
        <w:rPr>
          <w:lang w:val="tt-RU"/>
        </w:rPr>
      </w:pPr>
      <w:r>
        <w:rPr>
          <w:noProof/>
        </w:rPr>
        <w:drawing>
          <wp:inline distT="0" distB="0" distL="0" distR="0">
            <wp:extent cx="4857750" cy="2657475"/>
            <wp:effectExtent l="0" t="0" r="0" b="9525"/>
            <wp:docPr id="2" name="Рисунок 2" descr="D:\Новая папка\SAM_84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SAM_84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156" cy="2656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A30" w:rsidRDefault="008F6A30">
      <w:pPr>
        <w:rPr>
          <w:lang w:val="tt-RU"/>
        </w:rPr>
      </w:pPr>
    </w:p>
    <w:p w:rsidR="008F6A30" w:rsidRDefault="008F6A30">
      <w:pPr>
        <w:rPr>
          <w:lang w:val="tt-RU"/>
        </w:rPr>
      </w:pPr>
    </w:p>
    <w:p w:rsidR="008F6A30" w:rsidRDefault="008F6A30">
      <w:pPr>
        <w:rPr>
          <w:lang w:val="tt-RU"/>
        </w:rPr>
      </w:pPr>
    </w:p>
    <w:p w:rsidR="008F6A30" w:rsidRPr="008F6A30" w:rsidRDefault="008F6A30">
      <w:pPr>
        <w:rPr>
          <w:lang w:val="tt-RU"/>
        </w:rPr>
      </w:pPr>
      <w:r>
        <w:rPr>
          <w:noProof/>
        </w:rPr>
        <w:lastRenderedPageBreak/>
        <w:drawing>
          <wp:inline distT="0" distB="0" distL="0" distR="0">
            <wp:extent cx="4972050" cy="2657475"/>
            <wp:effectExtent l="0" t="0" r="0" b="9525"/>
            <wp:docPr id="3" name="Рисунок 3" descr="D:\DSCN1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SCN11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3611" cy="2658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6A30" w:rsidRPr="008F6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A30"/>
    <w:rsid w:val="008F6A30"/>
    <w:rsid w:val="00BD4299"/>
    <w:rsid w:val="00C2641E"/>
    <w:rsid w:val="00EA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6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6A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A3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6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6A3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A3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2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 Ишниязова</dc:creator>
  <cp:lastModifiedBy>ГУЛЬФАРИДА</cp:lastModifiedBy>
  <cp:revision>2</cp:revision>
  <dcterms:created xsi:type="dcterms:W3CDTF">2014-10-16T14:49:00Z</dcterms:created>
  <dcterms:modified xsi:type="dcterms:W3CDTF">2014-10-16T14:49:00Z</dcterms:modified>
</cp:coreProperties>
</file>